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A6D26" w14:textId="77777777" w:rsidR="001D7128" w:rsidRPr="00821F9A" w:rsidRDefault="00C215C1" w:rsidP="008C483F">
      <w:pPr>
        <w:spacing w:before="60" w:after="0" w:line="240" w:lineRule="auto"/>
        <w:ind w:right="-20"/>
        <w:rPr>
          <w:rFonts w:eastAsia="Myriad Pro" w:cs="Myriad Pro"/>
          <w:sz w:val="24"/>
          <w:szCs w:val="24"/>
        </w:rPr>
      </w:pPr>
      <w:r w:rsidRPr="00821F9A">
        <w:rPr>
          <w:noProof/>
          <w:lang w:eastAsia="hr-HR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756A6D59" wp14:editId="756A6D5A">
                <wp:simplePos x="0" y="0"/>
                <wp:positionH relativeFrom="page">
                  <wp:posOffset>2480945</wp:posOffset>
                </wp:positionH>
                <wp:positionV relativeFrom="paragraph">
                  <wp:posOffset>1214120</wp:posOffset>
                </wp:positionV>
                <wp:extent cx="4000500" cy="1270"/>
                <wp:effectExtent l="13970" t="13970" r="5080" b="3810"/>
                <wp:wrapNone/>
                <wp:docPr id="2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00500" cy="1270"/>
                          <a:chOff x="3907" y="1912"/>
                          <a:chExt cx="6300" cy="2"/>
                        </a:xfrm>
                      </wpg:grpSpPr>
                      <wps:wsp>
                        <wps:cNvPr id="3" name="Freeform 7"/>
                        <wps:cNvSpPr>
                          <a:spLocks/>
                        </wps:cNvSpPr>
                        <wps:spPr bwMode="auto">
                          <a:xfrm>
                            <a:off x="3907" y="1912"/>
                            <a:ext cx="6300" cy="2"/>
                          </a:xfrm>
                          <a:custGeom>
                            <a:avLst/>
                            <a:gdLst>
                              <a:gd name="T0" fmla="+- 0 3907 3907"/>
                              <a:gd name="T1" fmla="*/ T0 w 6300"/>
                              <a:gd name="T2" fmla="+- 0 10207 3907"/>
                              <a:gd name="T3" fmla="*/ T2 w 63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300">
                                <a:moveTo>
                                  <a:pt x="0" y="0"/>
                                </a:moveTo>
                                <a:lnTo>
                                  <a:pt x="630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198EC7" id="Group 6" o:spid="_x0000_s1026" style="position:absolute;margin-left:195.35pt;margin-top:95.6pt;width:315pt;height:.1pt;z-index:-251659264;mso-position-horizontal-relative:page" coordorigin="3907,1912" coordsize="63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">
                <v:shape id="Freeform 7" o:spid="_x0000_s1027" style="position:absolute;left:3907;top:1912;width:6300;height:2;visibility:visible;mso-wrap-style:square;v-text-anchor:top" coordsize="63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" path="m,l6300,e" filled="f" strokecolor="#231f20" strokeweight=".5pt">
                  <v:path arrowok="t" o:connecttype="custom" o:connectlocs="0,0;6300,0" o:connectangles="0,0"/>
                </v:shape>
                <w10:wrap anchorx="page"/>
              </v:group>
            </w:pict>
          </mc:Fallback>
        </mc:AlternateContent>
      </w:r>
    </w:p>
    <w:p w14:paraId="756A6D27" w14:textId="77777777" w:rsidR="001D7128" w:rsidRPr="00821F9A" w:rsidRDefault="001D7128">
      <w:pPr>
        <w:spacing w:before="2" w:after="0" w:line="160" w:lineRule="exact"/>
        <w:rPr>
          <w:sz w:val="16"/>
          <w:szCs w:val="16"/>
        </w:rPr>
      </w:pPr>
    </w:p>
    <w:tbl>
      <w:tblPr>
        <w:tblW w:w="9243" w:type="dxa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1"/>
        <w:gridCol w:w="6582"/>
      </w:tblGrid>
      <w:tr w:rsidR="001D7128" w:rsidRPr="00821F9A" w14:paraId="756A6D2A" w14:textId="77777777" w:rsidTr="001F67BE">
        <w:trPr>
          <w:trHeight w:hRule="exact" w:val="922"/>
        </w:trPr>
        <w:tc>
          <w:tcPr>
            <w:tcW w:w="9243" w:type="dxa"/>
            <w:gridSpan w:val="2"/>
            <w:tcBorders>
              <w:top w:val="single" w:sz="4" w:space="0" w:color="8177B7"/>
              <w:left w:val="single" w:sz="4" w:space="0" w:color="8177B7"/>
              <w:bottom w:val="single" w:sz="4" w:space="0" w:color="8177B7"/>
              <w:right w:val="single" w:sz="4" w:space="0" w:color="8177B7"/>
            </w:tcBorders>
            <w:shd w:val="clear" w:color="auto" w:fill="8177B7"/>
          </w:tcPr>
          <w:p w14:paraId="756A6D28" w14:textId="77777777" w:rsidR="001D7128" w:rsidRPr="0003135B" w:rsidRDefault="001D7128">
            <w:pPr>
              <w:spacing w:before="3" w:after="0" w:line="140" w:lineRule="exact"/>
              <w:rPr>
                <w:rFonts w:ascii="Century Gothic" w:hAnsi="Century Gothic"/>
                <w:sz w:val="20"/>
                <w:szCs w:val="20"/>
              </w:rPr>
            </w:pPr>
          </w:p>
          <w:p w14:paraId="756A6D29" w14:textId="77777777" w:rsidR="001D7128" w:rsidRPr="0003135B" w:rsidRDefault="00B13212">
            <w:pPr>
              <w:spacing w:after="0" w:line="240" w:lineRule="auto"/>
              <w:ind w:left="1360" w:right="-20"/>
              <w:rPr>
                <w:rFonts w:ascii="Century Gothic" w:eastAsia="Myriad Pro" w:hAnsi="Century Gothic" w:cs="Myriad Pro"/>
                <w:sz w:val="20"/>
                <w:szCs w:val="20"/>
              </w:rPr>
            </w:pPr>
            <w:r w:rsidRPr="0003135B">
              <w:rPr>
                <w:rFonts w:ascii="Century Gothic" w:eastAsia="Myriad Pro" w:hAnsi="Century Gothic" w:cs="Myriad Pro"/>
                <w:b/>
                <w:bCs/>
                <w:color w:val="FFFFFF"/>
                <w:sz w:val="20"/>
                <w:szCs w:val="20"/>
              </w:rPr>
              <w:t>S</w:t>
            </w:r>
            <w:r w:rsidRPr="0003135B">
              <w:rPr>
                <w:rFonts w:ascii="Century Gothic" w:eastAsia="Myriad Pro" w:hAnsi="Century Gothic" w:cs="Myriad Pro"/>
                <w:b/>
                <w:bCs/>
                <w:color w:val="FFFFFF"/>
                <w:spacing w:val="-16"/>
                <w:sz w:val="20"/>
                <w:szCs w:val="20"/>
              </w:rPr>
              <w:t>T</w:t>
            </w:r>
            <w:r w:rsidRPr="0003135B">
              <w:rPr>
                <w:rFonts w:ascii="Century Gothic" w:eastAsia="Myriad Pro" w:hAnsi="Century Gothic" w:cs="Myriad Pro"/>
                <w:b/>
                <w:bCs/>
                <w:color w:val="FFFFFF"/>
                <w:sz w:val="20"/>
                <w:szCs w:val="20"/>
              </w:rPr>
              <w:t>AN</w:t>
            </w:r>
            <w:r w:rsidRPr="0003135B">
              <w:rPr>
                <w:rFonts w:ascii="Century Gothic" w:eastAsia="Myriad Pro" w:hAnsi="Century Gothic" w:cs="Myriad Pro"/>
                <w:b/>
                <w:bCs/>
                <w:color w:val="FFFFFF"/>
                <w:spacing w:val="-4"/>
                <w:sz w:val="20"/>
                <w:szCs w:val="20"/>
              </w:rPr>
              <w:t>D</w:t>
            </w:r>
            <w:r w:rsidRPr="0003135B">
              <w:rPr>
                <w:rFonts w:ascii="Century Gothic" w:eastAsia="Myriad Pro" w:hAnsi="Century Gothic" w:cs="Myriad Pro"/>
                <w:b/>
                <w:bCs/>
                <w:color w:val="FFFFFF"/>
                <w:sz w:val="20"/>
                <w:szCs w:val="20"/>
              </w:rPr>
              <w:t>ARDNI OB</w:t>
            </w:r>
            <w:r w:rsidRPr="0003135B">
              <w:rPr>
                <w:rFonts w:ascii="Century Gothic" w:eastAsia="Myriad Pro" w:hAnsi="Century Gothic" w:cs="Myriad Pro"/>
                <w:b/>
                <w:bCs/>
                <w:color w:val="FFFFFF"/>
                <w:spacing w:val="2"/>
                <w:sz w:val="20"/>
                <w:szCs w:val="20"/>
              </w:rPr>
              <w:t>R</w:t>
            </w:r>
            <w:r w:rsidRPr="0003135B">
              <w:rPr>
                <w:rFonts w:ascii="Century Gothic" w:eastAsia="Myriad Pro" w:hAnsi="Century Gothic" w:cs="Myriad Pro"/>
                <w:b/>
                <w:bCs/>
                <w:color w:val="FFFFFF"/>
                <w:spacing w:val="1"/>
                <w:sz w:val="20"/>
                <w:szCs w:val="20"/>
              </w:rPr>
              <w:t>A</w:t>
            </w:r>
            <w:r w:rsidRPr="0003135B">
              <w:rPr>
                <w:rFonts w:ascii="Century Gothic" w:eastAsia="Myriad Pro" w:hAnsi="Century Gothic" w:cs="Myriad Pro"/>
                <w:b/>
                <w:bCs/>
                <w:color w:val="FFFFFF"/>
                <w:spacing w:val="2"/>
                <w:sz w:val="20"/>
                <w:szCs w:val="20"/>
              </w:rPr>
              <w:t>Z</w:t>
            </w:r>
            <w:r w:rsidRPr="0003135B">
              <w:rPr>
                <w:rFonts w:ascii="Century Gothic" w:eastAsia="Myriad Pro" w:hAnsi="Century Gothic" w:cs="Myriad Pro"/>
                <w:b/>
                <w:bCs/>
                <w:color w:val="FFFFFF"/>
                <w:spacing w:val="-5"/>
                <w:sz w:val="20"/>
                <w:szCs w:val="20"/>
              </w:rPr>
              <w:t>A</w:t>
            </w:r>
            <w:r w:rsidRPr="0003135B">
              <w:rPr>
                <w:rFonts w:ascii="Century Gothic" w:eastAsia="Myriad Pro" w:hAnsi="Century Gothic" w:cs="Myriad Pro"/>
                <w:b/>
                <w:bCs/>
                <w:color w:val="FFFFFF"/>
                <w:sz w:val="20"/>
                <w:szCs w:val="20"/>
              </w:rPr>
              <w:t>C SADR</w:t>
            </w:r>
            <w:r w:rsidRPr="0003135B">
              <w:rPr>
                <w:rFonts w:ascii="Century Gothic" w:eastAsia="Myriad Pro" w:hAnsi="Century Gothic" w:cs="Myriad Pro"/>
                <w:b/>
                <w:bCs/>
                <w:color w:val="FFFFFF"/>
                <w:spacing w:val="2"/>
                <w:sz w:val="20"/>
                <w:szCs w:val="20"/>
              </w:rPr>
              <w:t>Ž</w:t>
            </w:r>
            <w:r w:rsidRPr="0003135B">
              <w:rPr>
                <w:rFonts w:ascii="Century Gothic" w:eastAsia="Myriad Pro" w:hAnsi="Century Gothic" w:cs="Myriad Pro"/>
                <w:b/>
                <w:bCs/>
                <w:color w:val="FFFFFF"/>
                <w:spacing w:val="3"/>
                <w:sz w:val="20"/>
                <w:szCs w:val="20"/>
              </w:rPr>
              <w:t>A</w:t>
            </w:r>
            <w:r w:rsidRPr="0003135B">
              <w:rPr>
                <w:rFonts w:ascii="Century Gothic" w:eastAsia="Myriad Pro" w:hAnsi="Century Gothic" w:cs="Myriad Pro"/>
                <w:b/>
                <w:bCs/>
                <w:color w:val="FFFFFF"/>
                <w:sz w:val="20"/>
                <w:szCs w:val="20"/>
              </w:rPr>
              <w:t>JA DOKUMEN</w:t>
            </w:r>
            <w:r w:rsidRPr="0003135B">
              <w:rPr>
                <w:rFonts w:ascii="Century Gothic" w:eastAsia="Myriad Pro" w:hAnsi="Century Gothic" w:cs="Myriad Pro"/>
                <w:b/>
                <w:bCs/>
                <w:color w:val="FFFFFF"/>
                <w:spacing w:val="-16"/>
                <w:sz w:val="20"/>
                <w:szCs w:val="20"/>
              </w:rPr>
              <w:t>T</w:t>
            </w:r>
            <w:r w:rsidRPr="0003135B">
              <w:rPr>
                <w:rFonts w:ascii="Century Gothic" w:eastAsia="Myriad Pro" w:hAnsi="Century Gothic" w:cs="Myriad Pro"/>
                <w:b/>
                <w:bCs/>
                <w:color w:val="FFFFFF"/>
                <w:sz w:val="20"/>
                <w:szCs w:val="20"/>
              </w:rPr>
              <w:t xml:space="preserve">A </w:t>
            </w:r>
            <w:r w:rsidRPr="0003135B">
              <w:rPr>
                <w:rFonts w:ascii="Century Gothic" w:eastAsia="Myriad Pro" w:hAnsi="Century Gothic" w:cs="Myriad Pro"/>
                <w:b/>
                <w:bCs/>
                <w:color w:val="FFFFFF"/>
                <w:spacing w:val="2"/>
                <w:sz w:val="20"/>
                <w:szCs w:val="20"/>
              </w:rPr>
              <w:t>Z</w:t>
            </w:r>
            <w:r w:rsidRPr="0003135B">
              <w:rPr>
                <w:rFonts w:ascii="Century Gothic" w:eastAsia="Myriad Pro" w:hAnsi="Century Gothic" w:cs="Myriad Pro"/>
                <w:b/>
                <w:bCs/>
                <w:color w:val="FFFFFF"/>
                <w:sz w:val="20"/>
                <w:szCs w:val="20"/>
              </w:rPr>
              <w:t>A S</w:t>
            </w:r>
            <w:r w:rsidRPr="0003135B">
              <w:rPr>
                <w:rFonts w:ascii="Century Gothic" w:eastAsia="Myriad Pro" w:hAnsi="Century Gothic" w:cs="Myriad Pro"/>
                <w:b/>
                <w:bCs/>
                <w:color w:val="FFFFFF"/>
                <w:spacing w:val="-13"/>
                <w:sz w:val="20"/>
                <w:szCs w:val="20"/>
              </w:rPr>
              <w:t>A</w:t>
            </w:r>
            <w:r w:rsidRPr="0003135B">
              <w:rPr>
                <w:rFonts w:ascii="Century Gothic" w:eastAsia="Myriad Pro" w:hAnsi="Century Gothic" w:cs="Myriad Pro"/>
                <w:b/>
                <w:bCs/>
                <w:color w:val="FFFFFF"/>
                <w:spacing w:val="-9"/>
                <w:sz w:val="20"/>
                <w:szCs w:val="20"/>
              </w:rPr>
              <w:t>V</w:t>
            </w:r>
            <w:r w:rsidRPr="0003135B">
              <w:rPr>
                <w:rFonts w:ascii="Century Gothic" w:eastAsia="Myriad Pro" w:hAnsi="Century Gothic" w:cs="Myriad Pro"/>
                <w:b/>
                <w:bCs/>
                <w:color w:val="FFFFFF"/>
                <w:sz w:val="20"/>
                <w:szCs w:val="20"/>
              </w:rPr>
              <w:t>JE</w:t>
            </w:r>
            <w:r w:rsidRPr="0003135B">
              <w:rPr>
                <w:rFonts w:ascii="Century Gothic" w:eastAsia="Myriad Pro" w:hAnsi="Century Gothic" w:cs="Myriad Pro"/>
                <w:b/>
                <w:bCs/>
                <w:color w:val="FFFFFF"/>
                <w:spacing w:val="-6"/>
                <w:sz w:val="20"/>
                <w:szCs w:val="20"/>
              </w:rPr>
              <w:t>T</w:t>
            </w:r>
            <w:r w:rsidRPr="0003135B">
              <w:rPr>
                <w:rFonts w:ascii="Century Gothic" w:eastAsia="Myriad Pro" w:hAnsi="Century Gothic" w:cs="Myriad Pro"/>
                <w:b/>
                <w:bCs/>
                <w:color w:val="FFFFFF"/>
                <w:spacing w:val="-2"/>
                <w:sz w:val="20"/>
                <w:szCs w:val="20"/>
              </w:rPr>
              <w:t>O</w:t>
            </w:r>
            <w:r w:rsidRPr="0003135B">
              <w:rPr>
                <w:rFonts w:ascii="Century Gothic" w:eastAsia="Myriad Pro" w:hAnsi="Century Gothic" w:cs="Myriad Pro"/>
                <w:b/>
                <w:bCs/>
                <w:color w:val="FFFFFF"/>
                <w:spacing w:val="-12"/>
                <w:sz w:val="20"/>
                <w:szCs w:val="20"/>
              </w:rPr>
              <w:t>V</w:t>
            </w:r>
            <w:r w:rsidRPr="0003135B">
              <w:rPr>
                <w:rFonts w:ascii="Century Gothic" w:eastAsia="Myriad Pro" w:hAnsi="Century Gothic" w:cs="Myriad Pro"/>
                <w:b/>
                <w:bCs/>
                <w:color w:val="FFFFFF"/>
                <w:sz w:val="20"/>
                <w:szCs w:val="20"/>
              </w:rPr>
              <w:t>ANJE</w:t>
            </w:r>
          </w:p>
        </w:tc>
      </w:tr>
      <w:tr w:rsidR="001D7128" w:rsidRPr="00821F9A" w14:paraId="756A6D30" w14:textId="77777777" w:rsidTr="00FB3B30">
        <w:trPr>
          <w:trHeight w:hRule="exact" w:val="1128"/>
        </w:trPr>
        <w:tc>
          <w:tcPr>
            <w:tcW w:w="2661" w:type="dxa"/>
            <w:tcBorders>
              <w:top w:val="single" w:sz="4" w:space="0" w:color="8177B7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756A6D2B" w14:textId="77777777" w:rsidR="001D7128" w:rsidRPr="0003135B" w:rsidRDefault="001D7128">
            <w:pPr>
              <w:spacing w:before="1" w:after="0" w:line="240" w:lineRule="exact"/>
              <w:rPr>
                <w:rFonts w:ascii="Century Gothic" w:hAnsi="Century Gothic"/>
                <w:sz w:val="20"/>
                <w:szCs w:val="20"/>
              </w:rPr>
            </w:pPr>
          </w:p>
          <w:p w14:paraId="756A6D2C" w14:textId="77777777" w:rsidR="001D7128" w:rsidRPr="0003135B" w:rsidRDefault="00B13212">
            <w:pPr>
              <w:spacing w:after="0" w:line="240" w:lineRule="auto"/>
              <w:ind w:left="108" w:right="-20"/>
              <w:rPr>
                <w:rFonts w:ascii="Century Gothic" w:eastAsia="Myriad Pro" w:hAnsi="Century Gothic" w:cs="Myriad Pro"/>
                <w:sz w:val="20"/>
                <w:szCs w:val="20"/>
              </w:rPr>
            </w:pPr>
            <w:r w:rsidRPr="0003135B"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>Nasl</w:t>
            </w:r>
            <w:r w:rsidRPr="0003135B">
              <w:rPr>
                <w:rFonts w:ascii="Century Gothic" w:eastAsia="Myriad Pro" w:hAnsi="Century Gothic" w:cs="Myriad Pro"/>
                <w:color w:val="231F20"/>
                <w:spacing w:val="-2"/>
                <w:sz w:val="20"/>
                <w:szCs w:val="20"/>
              </w:rPr>
              <w:t>o</w:t>
            </w:r>
            <w:r w:rsidRPr="0003135B"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>v dokumenta</w:t>
            </w:r>
          </w:p>
        </w:tc>
        <w:tc>
          <w:tcPr>
            <w:tcW w:w="6582" w:type="dxa"/>
            <w:tcBorders>
              <w:top w:val="single" w:sz="4" w:space="0" w:color="8177B7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756A6D2D" w14:textId="77777777" w:rsidR="0000644A" w:rsidRPr="0003135B" w:rsidRDefault="0000644A">
            <w:pPr>
              <w:spacing w:before="6" w:after="0" w:line="280" w:lineRule="exact"/>
              <w:rPr>
                <w:rFonts w:ascii="Century Gothic" w:hAnsi="Century Gothic"/>
                <w:sz w:val="20"/>
                <w:szCs w:val="20"/>
              </w:rPr>
            </w:pPr>
          </w:p>
          <w:p w14:paraId="6DE6D459" w14:textId="77777777" w:rsidR="00FB3B30" w:rsidRDefault="00FB3B30" w:rsidP="00B307C3">
            <w:pPr>
              <w:spacing w:after="0" w:line="240" w:lineRule="auto"/>
              <w:ind w:right="-20"/>
              <w:rPr>
                <w:rFonts w:ascii="Century Gothic" w:eastAsia="Myriad Pro" w:hAnsi="Century Gothic" w:cs="Myriad Pro"/>
                <w:sz w:val="20"/>
                <w:szCs w:val="20"/>
              </w:rPr>
            </w:pPr>
            <w:r>
              <w:rPr>
                <w:rFonts w:ascii="Century Gothic" w:eastAsia="Myriad Pro" w:hAnsi="Century Gothic" w:cs="Myriad Pro"/>
                <w:sz w:val="20"/>
                <w:szCs w:val="20"/>
              </w:rPr>
              <w:t xml:space="preserve">  </w:t>
            </w:r>
            <w:r w:rsidR="00AD5CD3">
              <w:rPr>
                <w:rFonts w:ascii="Century Gothic" w:eastAsia="Myriad Pro" w:hAnsi="Century Gothic" w:cs="Myriad Pro"/>
                <w:sz w:val="20"/>
                <w:szCs w:val="20"/>
              </w:rPr>
              <w:t>Nacrt prijedloga</w:t>
            </w:r>
            <w:r w:rsidR="001F1C4A" w:rsidRPr="0003135B">
              <w:rPr>
                <w:rFonts w:ascii="Century Gothic" w:eastAsia="Myriad Pro" w:hAnsi="Century Gothic" w:cs="Myriad Pro"/>
                <w:sz w:val="20"/>
                <w:szCs w:val="20"/>
              </w:rPr>
              <w:t xml:space="preserve"> </w:t>
            </w:r>
            <w:r w:rsidR="00225F6F">
              <w:rPr>
                <w:rFonts w:ascii="Century Gothic" w:eastAsia="Myriad Pro" w:hAnsi="Century Gothic" w:cs="Myriad Pro"/>
                <w:sz w:val="20"/>
                <w:szCs w:val="20"/>
              </w:rPr>
              <w:t xml:space="preserve">Pravilnika o </w:t>
            </w:r>
            <w:r>
              <w:rPr>
                <w:rFonts w:ascii="Century Gothic" w:eastAsia="Myriad Pro" w:hAnsi="Century Gothic" w:cs="Myriad Pro"/>
                <w:sz w:val="20"/>
                <w:szCs w:val="20"/>
              </w:rPr>
              <w:t>izmjenama i dopunama Pravilnika</w:t>
            </w:r>
          </w:p>
          <w:p w14:paraId="756A6D2F" w14:textId="39267A55" w:rsidR="00B070AA" w:rsidRPr="0003135B" w:rsidRDefault="00FB3B30" w:rsidP="00B307C3">
            <w:pPr>
              <w:spacing w:after="0" w:line="240" w:lineRule="auto"/>
              <w:ind w:right="-20"/>
              <w:rPr>
                <w:rFonts w:ascii="Century Gothic" w:eastAsia="Myriad Pro" w:hAnsi="Century Gothic" w:cs="Myriad Pro"/>
                <w:sz w:val="20"/>
                <w:szCs w:val="20"/>
              </w:rPr>
            </w:pPr>
            <w:r>
              <w:rPr>
                <w:rFonts w:ascii="Century Gothic" w:eastAsia="Myriad Pro" w:hAnsi="Century Gothic" w:cs="Myriad Pro"/>
                <w:sz w:val="20"/>
                <w:szCs w:val="20"/>
              </w:rPr>
              <w:t xml:space="preserve">  </w:t>
            </w:r>
            <w:r w:rsidR="00225F6F">
              <w:rPr>
                <w:rFonts w:ascii="Century Gothic" w:eastAsia="Myriad Pro" w:hAnsi="Century Gothic" w:cs="Myriad Pro"/>
                <w:sz w:val="20"/>
                <w:szCs w:val="20"/>
              </w:rPr>
              <w:t>provedbi postupaka jednostavne</w:t>
            </w:r>
            <w:r w:rsidR="00AD5CD3">
              <w:rPr>
                <w:rFonts w:ascii="Century Gothic" w:eastAsia="Myriad Pro" w:hAnsi="Century Gothic" w:cs="Myriad Pro"/>
                <w:sz w:val="20"/>
                <w:szCs w:val="20"/>
              </w:rPr>
              <w:t xml:space="preserve"> </w:t>
            </w:r>
            <w:r w:rsidR="00225F6F">
              <w:rPr>
                <w:rFonts w:ascii="Century Gothic" w:eastAsia="Myriad Pro" w:hAnsi="Century Gothic" w:cs="Myriad Pro"/>
                <w:sz w:val="20"/>
                <w:szCs w:val="20"/>
              </w:rPr>
              <w:t>nabave</w:t>
            </w:r>
          </w:p>
        </w:tc>
      </w:tr>
      <w:tr w:rsidR="001D7128" w:rsidRPr="00821F9A" w14:paraId="756A6D36" w14:textId="77777777" w:rsidTr="0009548E">
        <w:trPr>
          <w:trHeight w:hRule="exact" w:val="915"/>
        </w:trPr>
        <w:tc>
          <w:tcPr>
            <w:tcW w:w="2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DEBF6"/>
          </w:tcPr>
          <w:p w14:paraId="756A6D32" w14:textId="77777777" w:rsidR="001D7128" w:rsidRPr="0003135B" w:rsidRDefault="00B13212">
            <w:pPr>
              <w:spacing w:before="37" w:after="0" w:line="260" w:lineRule="exact"/>
              <w:ind w:left="108" w:right="407"/>
              <w:rPr>
                <w:rFonts w:ascii="Century Gothic" w:eastAsia="Myriad Pro" w:hAnsi="Century Gothic" w:cs="Myriad Pro"/>
                <w:sz w:val="20"/>
                <w:szCs w:val="20"/>
              </w:rPr>
            </w:pPr>
            <w:r w:rsidRPr="0003135B"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>S</w:t>
            </w:r>
            <w:r w:rsidRPr="0003135B">
              <w:rPr>
                <w:rFonts w:ascii="Century Gothic" w:eastAsia="Myriad Pro" w:hAnsi="Century Gothic" w:cs="Myriad Pro"/>
                <w:color w:val="231F20"/>
                <w:spacing w:val="2"/>
                <w:sz w:val="20"/>
                <w:szCs w:val="20"/>
              </w:rPr>
              <w:t>t</w:t>
            </w:r>
            <w:r w:rsidRPr="0003135B"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>vara</w:t>
            </w:r>
            <w:r w:rsidRPr="0003135B">
              <w:rPr>
                <w:rFonts w:ascii="Century Gothic" w:eastAsia="Myriad Pro" w:hAnsi="Century Gothic" w:cs="Myriad Pro"/>
                <w:color w:val="231F20"/>
                <w:spacing w:val="-1"/>
                <w:sz w:val="20"/>
                <w:szCs w:val="20"/>
              </w:rPr>
              <w:t>t</w:t>
            </w:r>
            <w:r w:rsidRPr="0003135B"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>elj dokumenta, tijelo koje p</w:t>
            </w:r>
            <w:r w:rsidRPr="0003135B">
              <w:rPr>
                <w:rFonts w:ascii="Century Gothic" w:eastAsia="Myriad Pro" w:hAnsi="Century Gothic" w:cs="Myriad Pro"/>
                <w:color w:val="231F20"/>
                <w:spacing w:val="-2"/>
                <w:sz w:val="20"/>
                <w:szCs w:val="20"/>
              </w:rPr>
              <w:t>rov</w:t>
            </w:r>
            <w:r w:rsidRPr="0003135B"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>odi s</w:t>
            </w:r>
            <w:r w:rsidRPr="0003135B">
              <w:rPr>
                <w:rFonts w:ascii="Century Gothic" w:eastAsia="Myriad Pro" w:hAnsi="Century Gothic" w:cs="Myriad Pro"/>
                <w:color w:val="231F20"/>
                <w:spacing w:val="-2"/>
                <w:sz w:val="20"/>
                <w:szCs w:val="20"/>
              </w:rPr>
              <w:t>a</w:t>
            </w:r>
            <w:r w:rsidRPr="0003135B"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>vje</w:t>
            </w:r>
            <w:r w:rsidRPr="0003135B">
              <w:rPr>
                <w:rFonts w:ascii="Century Gothic" w:eastAsia="Myriad Pro" w:hAnsi="Century Gothic" w:cs="Myriad Pro"/>
                <w:color w:val="231F20"/>
                <w:spacing w:val="-1"/>
                <w:sz w:val="20"/>
                <w:szCs w:val="20"/>
              </w:rPr>
              <w:t>t</w:t>
            </w:r>
            <w:r w:rsidRPr="0003135B">
              <w:rPr>
                <w:rFonts w:ascii="Century Gothic" w:eastAsia="Myriad Pro" w:hAnsi="Century Gothic" w:cs="Myriad Pro"/>
                <w:color w:val="231F20"/>
                <w:spacing w:val="-2"/>
                <w:sz w:val="20"/>
                <w:szCs w:val="20"/>
              </w:rPr>
              <w:t>o</w:t>
            </w:r>
            <w:r w:rsidRPr="0003135B">
              <w:rPr>
                <w:rFonts w:ascii="Century Gothic" w:eastAsia="Myriad Pro" w:hAnsi="Century Gothic" w:cs="Myriad Pro"/>
                <w:color w:val="231F20"/>
                <w:spacing w:val="-1"/>
                <w:sz w:val="20"/>
                <w:szCs w:val="20"/>
              </w:rPr>
              <w:t>v</w:t>
            </w:r>
            <w:r w:rsidRPr="0003135B"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>anje</w:t>
            </w:r>
          </w:p>
        </w:tc>
        <w:tc>
          <w:tcPr>
            <w:tcW w:w="6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DEBF6"/>
          </w:tcPr>
          <w:p w14:paraId="756A6D34" w14:textId="77777777" w:rsidR="00322960" w:rsidRPr="0003135B" w:rsidRDefault="00322960">
            <w:pPr>
              <w:spacing w:before="16" w:after="0" w:line="280" w:lineRule="exact"/>
              <w:rPr>
                <w:rFonts w:ascii="Century Gothic" w:hAnsi="Century Gothic"/>
                <w:sz w:val="20"/>
                <w:szCs w:val="20"/>
              </w:rPr>
            </w:pPr>
          </w:p>
          <w:p w14:paraId="756A6D35" w14:textId="2B1359B4" w:rsidR="001D7128" w:rsidRPr="0003135B" w:rsidRDefault="007F2FA6">
            <w:pPr>
              <w:spacing w:after="0" w:line="240" w:lineRule="auto"/>
              <w:ind w:left="165" w:right="-20"/>
              <w:rPr>
                <w:rFonts w:ascii="Century Gothic" w:eastAsia="Myriad Pro" w:hAnsi="Century Gothic" w:cs="Myriad Pro"/>
                <w:sz w:val="20"/>
                <w:szCs w:val="20"/>
              </w:rPr>
            </w:pPr>
            <w:r w:rsidRPr="0003135B">
              <w:rPr>
                <w:rFonts w:ascii="Century Gothic" w:eastAsia="Myriad Pro" w:hAnsi="Century Gothic" w:cs="Myriad Pro"/>
                <w:color w:val="231F20"/>
                <w:spacing w:val="-3"/>
                <w:sz w:val="20"/>
                <w:szCs w:val="20"/>
              </w:rPr>
              <w:t>Zavod za prostorno uređenje Karlovačke županije, Jurja Križanića 11, Karlovac</w:t>
            </w:r>
          </w:p>
        </w:tc>
      </w:tr>
      <w:tr w:rsidR="001D7128" w:rsidRPr="00821F9A" w14:paraId="756A6D3B" w14:textId="77777777" w:rsidTr="007647A1">
        <w:trPr>
          <w:trHeight w:hRule="exact" w:val="1214"/>
        </w:trPr>
        <w:tc>
          <w:tcPr>
            <w:tcW w:w="2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756A6D37" w14:textId="77777777" w:rsidR="0000644A" w:rsidRPr="0003135B" w:rsidRDefault="0000644A">
            <w:pPr>
              <w:spacing w:before="35" w:after="0" w:line="240" w:lineRule="auto"/>
              <w:ind w:left="108" w:right="-20"/>
              <w:rPr>
                <w:rFonts w:ascii="Century Gothic" w:eastAsia="Myriad Pro" w:hAnsi="Century Gothic" w:cs="Myriad Pro"/>
                <w:color w:val="231F20"/>
                <w:spacing w:val="-2"/>
                <w:sz w:val="20"/>
                <w:szCs w:val="20"/>
              </w:rPr>
            </w:pPr>
          </w:p>
          <w:p w14:paraId="756A6D38" w14:textId="77777777" w:rsidR="001D7128" w:rsidRPr="0003135B" w:rsidRDefault="00B13212">
            <w:pPr>
              <w:spacing w:before="35" w:after="0" w:line="240" w:lineRule="auto"/>
              <w:ind w:left="108" w:right="-20"/>
              <w:rPr>
                <w:rFonts w:ascii="Century Gothic" w:eastAsia="Myriad Pro" w:hAnsi="Century Gothic" w:cs="Myriad Pro"/>
                <w:sz w:val="20"/>
                <w:szCs w:val="20"/>
              </w:rPr>
            </w:pPr>
            <w:r w:rsidRPr="0003135B">
              <w:rPr>
                <w:rFonts w:ascii="Century Gothic" w:eastAsia="Myriad Pro" w:hAnsi="Century Gothic" w:cs="Myriad Pro"/>
                <w:color w:val="231F20"/>
                <w:spacing w:val="-2"/>
                <w:sz w:val="20"/>
                <w:szCs w:val="20"/>
              </w:rPr>
              <w:t>S</w:t>
            </w:r>
            <w:r w:rsidRPr="0003135B"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>vrha dokumenta</w:t>
            </w:r>
            <w:r w:rsidR="00B070AA" w:rsidRPr="0003135B"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 xml:space="preserve"> / o</w:t>
            </w:r>
            <w:r w:rsidR="00D14424" w:rsidRPr="0003135B"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>brazloženje</w:t>
            </w:r>
          </w:p>
        </w:tc>
        <w:tc>
          <w:tcPr>
            <w:tcW w:w="6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756A6D39" w14:textId="77777777" w:rsidR="0000644A" w:rsidRPr="0003135B" w:rsidRDefault="0000644A" w:rsidP="00933D00">
            <w:pPr>
              <w:spacing w:before="35" w:after="0" w:line="240" w:lineRule="auto"/>
              <w:ind w:left="164" w:right="-20"/>
              <w:rPr>
                <w:rFonts w:ascii="Century Gothic" w:eastAsia="Myriad Pro" w:hAnsi="Century Gothic" w:cs="Myriad Pro"/>
                <w:sz w:val="20"/>
                <w:szCs w:val="20"/>
              </w:rPr>
            </w:pPr>
          </w:p>
          <w:p w14:paraId="756A6D3A" w14:textId="44DECEA9" w:rsidR="001D7128" w:rsidRPr="0003135B" w:rsidRDefault="00852E04" w:rsidP="00B307C3">
            <w:pPr>
              <w:spacing w:before="35" w:after="0" w:line="240" w:lineRule="auto"/>
              <w:ind w:left="164" w:right="-20"/>
              <w:rPr>
                <w:rFonts w:ascii="Century Gothic" w:eastAsia="Myriad Pro" w:hAnsi="Century Gothic" w:cs="Myriad Pro"/>
                <w:sz w:val="20"/>
                <w:szCs w:val="20"/>
              </w:rPr>
            </w:pPr>
            <w:r w:rsidRPr="0003135B">
              <w:rPr>
                <w:rFonts w:ascii="Century Gothic" w:eastAsia="Myriad Pro" w:hAnsi="Century Gothic" w:cs="Myriad Pro"/>
                <w:sz w:val="20"/>
                <w:szCs w:val="20"/>
              </w:rPr>
              <w:t>Omogućiti zainteresiranoj javnosti na uvid</w:t>
            </w:r>
            <w:r w:rsidR="003D6DB6" w:rsidRPr="0003135B">
              <w:rPr>
                <w:rFonts w:ascii="Century Gothic" w:eastAsia="Myriad Pro" w:hAnsi="Century Gothic" w:cs="Myriad Pro"/>
                <w:sz w:val="20"/>
                <w:szCs w:val="20"/>
              </w:rPr>
              <w:t xml:space="preserve"> </w:t>
            </w:r>
            <w:r w:rsidRPr="0003135B">
              <w:rPr>
                <w:rFonts w:ascii="Century Gothic" w:eastAsia="Myriad Pro" w:hAnsi="Century Gothic" w:cs="Myriad Pro"/>
                <w:sz w:val="20"/>
                <w:szCs w:val="20"/>
              </w:rPr>
              <w:t xml:space="preserve">te dostavljanje mišljenja i primjedbi na </w:t>
            </w:r>
            <w:r w:rsidR="00AD5CD3">
              <w:rPr>
                <w:rFonts w:ascii="Century Gothic" w:eastAsia="Myriad Pro" w:hAnsi="Century Gothic" w:cs="Myriad Pro"/>
                <w:sz w:val="20"/>
                <w:szCs w:val="20"/>
              </w:rPr>
              <w:t>prijedlog</w:t>
            </w:r>
            <w:r w:rsidR="003D6DB6" w:rsidRPr="0003135B">
              <w:rPr>
                <w:rFonts w:ascii="Century Gothic" w:eastAsia="Myriad Pro" w:hAnsi="Century Gothic" w:cs="Myriad Pro"/>
                <w:sz w:val="20"/>
                <w:szCs w:val="20"/>
              </w:rPr>
              <w:t xml:space="preserve"> </w:t>
            </w:r>
            <w:r w:rsidR="00FB3B30">
              <w:rPr>
                <w:rFonts w:ascii="Century Gothic" w:eastAsia="Myriad Pro" w:hAnsi="Century Gothic" w:cs="Myriad Pro"/>
                <w:sz w:val="20"/>
                <w:szCs w:val="20"/>
              </w:rPr>
              <w:t xml:space="preserve">Pravilnika o izmjenama i dopunama </w:t>
            </w:r>
            <w:r w:rsidR="00225F6F">
              <w:rPr>
                <w:rFonts w:ascii="Century Gothic" w:eastAsia="Myriad Pro" w:hAnsi="Century Gothic" w:cs="Myriad Pro"/>
                <w:sz w:val="20"/>
                <w:szCs w:val="20"/>
              </w:rPr>
              <w:t>Pravilnika o provedbi postupaka jednostavne nabave</w:t>
            </w:r>
          </w:p>
        </w:tc>
      </w:tr>
      <w:tr w:rsidR="001D7128" w:rsidRPr="00821F9A" w14:paraId="756A6D40" w14:textId="77777777" w:rsidTr="00FB3B30">
        <w:trPr>
          <w:trHeight w:hRule="exact" w:val="565"/>
        </w:trPr>
        <w:tc>
          <w:tcPr>
            <w:tcW w:w="2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DEBF6"/>
          </w:tcPr>
          <w:p w14:paraId="756A6D3D" w14:textId="77777777" w:rsidR="001D7128" w:rsidRPr="0003135B" w:rsidRDefault="00B13212">
            <w:pPr>
              <w:spacing w:before="35" w:after="0" w:line="240" w:lineRule="auto"/>
              <w:ind w:left="108" w:right="-20"/>
              <w:rPr>
                <w:rFonts w:ascii="Century Gothic" w:eastAsia="Myriad Pro" w:hAnsi="Century Gothic" w:cs="Myriad Pro"/>
                <w:sz w:val="20"/>
                <w:szCs w:val="20"/>
              </w:rPr>
            </w:pPr>
            <w:r w:rsidRPr="0003135B"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>Datum dokumenta</w:t>
            </w:r>
          </w:p>
        </w:tc>
        <w:tc>
          <w:tcPr>
            <w:tcW w:w="6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DEBF6"/>
          </w:tcPr>
          <w:p w14:paraId="756A6D3F" w14:textId="0A8806B2" w:rsidR="001D7128" w:rsidRPr="0003135B" w:rsidRDefault="00AC7918">
            <w:pPr>
              <w:spacing w:before="35" w:after="0" w:line="240" w:lineRule="auto"/>
              <w:ind w:left="165" w:right="-20"/>
              <w:rPr>
                <w:rFonts w:ascii="Century Gothic" w:eastAsia="Myriad Pro" w:hAnsi="Century Gothic" w:cs="Myriad Pro"/>
                <w:sz w:val="20"/>
                <w:szCs w:val="20"/>
              </w:rPr>
            </w:pPr>
            <w:r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 xml:space="preserve"> </w:t>
            </w:r>
            <w:r w:rsidR="00FB3B30"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>Rujan</w:t>
            </w:r>
            <w:r w:rsidR="00225F6F"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 xml:space="preserve"> </w:t>
            </w:r>
            <w:r w:rsidR="00400F33" w:rsidRPr="0003135B"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>20</w:t>
            </w:r>
            <w:r w:rsidR="00F1528B" w:rsidRPr="0003135B"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>2</w:t>
            </w:r>
            <w:r w:rsidR="00225F6F"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>6</w:t>
            </w:r>
            <w:r w:rsidR="00B070AA" w:rsidRPr="0003135B"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>.</w:t>
            </w:r>
            <w:r w:rsidR="00F47DCD" w:rsidRPr="0003135B"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 xml:space="preserve"> godine</w:t>
            </w:r>
          </w:p>
        </w:tc>
      </w:tr>
      <w:tr w:rsidR="001D7128" w:rsidRPr="00821F9A" w14:paraId="756A6D43" w14:textId="77777777" w:rsidTr="007647A1">
        <w:trPr>
          <w:trHeight w:hRule="exact" w:val="511"/>
        </w:trPr>
        <w:tc>
          <w:tcPr>
            <w:tcW w:w="924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756A6D42" w14:textId="59BEDC5F" w:rsidR="001D7128" w:rsidRPr="0003135B" w:rsidRDefault="007F2FA6" w:rsidP="0003135B">
            <w:pPr>
              <w:spacing w:before="37" w:after="0" w:line="260" w:lineRule="exact"/>
              <w:ind w:right="645"/>
              <w:jc w:val="center"/>
              <w:rPr>
                <w:rFonts w:ascii="Century Gothic" w:eastAsia="Myriad Pro" w:hAnsi="Century Gothic" w:cs="Myriad Pro"/>
                <w:sz w:val="20"/>
                <w:szCs w:val="20"/>
              </w:rPr>
            </w:pPr>
            <w:r w:rsidRPr="0003135B"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>W</w:t>
            </w:r>
            <w:r w:rsidR="00D14424" w:rsidRPr="0003135B">
              <w:rPr>
                <w:rFonts w:ascii="Century Gothic" w:hAnsi="Century Gothic"/>
                <w:sz w:val="20"/>
                <w:szCs w:val="20"/>
              </w:rPr>
              <w:t>eb savjetovanje</w:t>
            </w:r>
          </w:p>
        </w:tc>
      </w:tr>
      <w:tr w:rsidR="001D7128" w:rsidRPr="00821F9A" w14:paraId="756A6D46" w14:textId="77777777" w:rsidTr="00FB3B30">
        <w:trPr>
          <w:trHeight w:hRule="exact" w:val="4025"/>
        </w:trPr>
        <w:tc>
          <w:tcPr>
            <w:tcW w:w="924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6D872282" w14:textId="47F6FC78" w:rsidR="00225F6F" w:rsidRDefault="00225F6F" w:rsidP="00AC7918">
            <w:pPr>
              <w:spacing w:after="0" w:line="240" w:lineRule="auto"/>
              <w:jc w:val="both"/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</w:pPr>
            <w:r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>Zavod za prostorno uređenje Karlovačke županije obveznik je primjene Zakona o javnoj nabavi („Narodne novine“ 120/16, 114/22 i 48/26).</w:t>
            </w:r>
          </w:p>
          <w:p w14:paraId="5D907BF4" w14:textId="6D5DAD8C" w:rsidR="00225F6F" w:rsidRDefault="00225F6F" w:rsidP="00AC7918">
            <w:pPr>
              <w:spacing w:after="0" w:line="240" w:lineRule="auto"/>
              <w:jc w:val="both"/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</w:pPr>
            <w:r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>Zakon o izmjenama i dopunama Zakona o javnoj nabavi objavljen je u „Narodnim novinama“ 48/26 te je stupio na snagu 16. svibnja 2026. godine. U istom je u članku 12. propisano da se Zakon ne primjenjuje na nabavu robe i usluga te provedbu natječajnih projekata procijenjene vrijednosti manje od 50.000,00 €, odnosno za nabavu radova procijenjene vrijednosti manje od 100.000,00 €.</w:t>
            </w:r>
          </w:p>
          <w:p w14:paraId="3B698DC0" w14:textId="623C7546" w:rsidR="00225F6F" w:rsidRDefault="00225F6F" w:rsidP="00AC7918">
            <w:pPr>
              <w:spacing w:after="0" w:line="240" w:lineRule="auto"/>
              <w:jc w:val="both"/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</w:pPr>
            <w:r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 xml:space="preserve">Člankom 15. istog Zakona propisano je da pravila, uvjete i postupke jednostavne nabave utvrđuje naručitelj općim aktom. </w:t>
            </w:r>
            <w:r w:rsidR="00206DBA"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>N</w:t>
            </w:r>
            <w:r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>avedenim izmjenama Zakona propisano je da odredbe članka 12. i 15. stupaju na snagu 1. rujna 2026. godine</w:t>
            </w:r>
            <w:r w:rsidR="00CE44A1"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>,</w:t>
            </w:r>
            <w:r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 xml:space="preserve"> dok se opći akt kojim se uređuju pravila, uvjeti i postupci jednostavne nabave mora uskladiti s odredbama istog Zakona do 16. kolovoza 2026. godine. </w:t>
            </w:r>
          </w:p>
          <w:p w14:paraId="756A6D45" w14:textId="7AE5EB6D" w:rsidR="00225F6F" w:rsidRPr="0003135B" w:rsidRDefault="00FB3B30" w:rsidP="00AC7918">
            <w:pPr>
              <w:spacing w:after="0" w:line="240" w:lineRule="auto"/>
              <w:jc w:val="both"/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</w:pPr>
            <w:r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>10. srpnja 2026. godine donesen</w:t>
            </w:r>
            <w:r w:rsidR="00225F6F"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 xml:space="preserve"> </w:t>
            </w:r>
            <w:r w:rsidR="007341E6"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 xml:space="preserve">je </w:t>
            </w:r>
            <w:r w:rsidR="00225F6F"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>Pravilnik o  provedbi postupaka jednostavne nabave</w:t>
            </w:r>
            <w:r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 xml:space="preserve">, a 16. srpnja 2026. godine izdane su Smjernice za provedbu postupaka jednostavne nabave od strane Ministarstva gospodarstva. Važeći Pravilnik  bilo je potrebno u pojedinim dijelovima uskladiti s izdanim Smjernicama, što je ovom izmjenom Pravilnika učinjeno. </w:t>
            </w:r>
          </w:p>
        </w:tc>
      </w:tr>
      <w:tr w:rsidR="001D7128" w:rsidRPr="00821F9A" w14:paraId="756A6D49" w14:textId="77777777" w:rsidTr="00CE44A1">
        <w:trPr>
          <w:trHeight w:hRule="exact" w:val="1994"/>
        </w:trPr>
        <w:tc>
          <w:tcPr>
            <w:tcW w:w="924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DEBF6"/>
          </w:tcPr>
          <w:p w14:paraId="4B8FB153" w14:textId="586DF5D3" w:rsidR="00CE44A1" w:rsidRDefault="0020266B" w:rsidP="007D7248">
            <w:pPr>
              <w:spacing w:before="37" w:after="0" w:line="260" w:lineRule="exact"/>
              <w:ind w:right="270"/>
              <w:jc w:val="both"/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</w:pPr>
            <w:r w:rsidRPr="0003135B"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 xml:space="preserve">Trajanje savjetovanja: </w:t>
            </w:r>
            <w:r w:rsidR="00FB3B30"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>15</w:t>
            </w:r>
            <w:r w:rsidRPr="0003135B"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 xml:space="preserve"> dana</w:t>
            </w:r>
            <w:r w:rsidR="00CE44A1"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>.</w:t>
            </w:r>
            <w:r w:rsidRPr="0003135B"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 xml:space="preserve"> </w:t>
            </w:r>
            <w:r w:rsidR="007F2FA6" w:rsidRPr="0003135B"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 xml:space="preserve"> </w:t>
            </w:r>
          </w:p>
          <w:p w14:paraId="2A81196D" w14:textId="0149AE2F" w:rsidR="00CE44A1" w:rsidRPr="0003135B" w:rsidRDefault="00CE44A1" w:rsidP="007D7248">
            <w:pPr>
              <w:spacing w:before="37" w:after="0" w:line="260" w:lineRule="exact"/>
              <w:ind w:right="270"/>
              <w:jc w:val="both"/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</w:pPr>
            <w:r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 xml:space="preserve">S obzirom da predložene izmjene Pravilnika </w:t>
            </w:r>
            <w:r w:rsidR="00FB3B30"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 xml:space="preserve">neznatne i </w:t>
            </w:r>
            <w:r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 xml:space="preserve">predstavljaju usklađenje </w:t>
            </w:r>
            <w:r w:rsidR="00FB3B30"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>s izdanim Smjernicama Ministarstva gospodarstva</w:t>
            </w:r>
            <w:r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 xml:space="preserve">, nisu takve naravi da zahtijevaju dulje savjetovanje te u svrhu pravodobnog donošenja i objave </w:t>
            </w:r>
            <w:r w:rsidR="00FB3B30"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 xml:space="preserve">izmjena </w:t>
            </w:r>
            <w:r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>Pravilnika, primjenjuje se skraćeni rok savjetovanja manji od 30 dana, koji je ocijenjen kao primjeren i dostatan za upoznavanje javnosti s predloženim izmjenama Pravilnika.</w:t>
            </w:r>
          </w:p>
          <w:p w14:paraId="0539D02F" w14:textId="4FC656D0" w:rsidR="007D7248" w:rsidRPr="0003135B" w:rsidRDefault="007F2FA6" w:rsidP="007D7248">
            <w:pPr>
              <w:spacing w:before="37" w:after="0" w:line="260" w:lineRule="exact"/>
              <w:ind w:right="270"/>
              <w:jc w:val="both"/>
              <w:rPr>
                <w:rFonts w:ascii="Century Gothic" w:eastAsia="Myriad Pro" w:hAnsi="Century Gothic" w:cs="Myriad Pro"/>
                <w:spacing w:val="-2"/>
                <w:sz w:val="20"/>
                <w:szCs w:val="20"/>
              </w:rPr>
            </w:pPr>
            <w:r w:rsidRPr="0003135B"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>R</w:t>
            </w:r>
            <w:r w:rsidR="00275908" w:rsidRPr="0003135B"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 xml:space="preserve">ok zaprimanja </w:t>
            </w:r>
            <w:r w:rsidR="00715B63" w:rsidRPr="0003135B"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>prijedloga, primjedbi i mišljenja na nacrt akta</w:t>
            </w:r>
            <w:r w:rsidR="00682B70" w:rsidRPr="0003135B"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 xml:space="preserve">: </w:t>
            </w:r>
            <w:r w:rsidR="007341E6">
              <w:rPr>
                <w:rFonts w:ascii="Century Gothic" w:eastAsia="Myriad Pro" w:hAnsi="Century Gothic" w:cs="Myriad Pro"/>
                <w:spacing w:val="-2"/>
                <w:sz w:val="20"/>
                <w:szCs w:val="20"/>
              </w:rPr>
              <w:t>9</w:t>
            </w:r>
            <w:r w:rsidR="00607E30">
              <w:rPr>
                <w:rFonts w:ascii="Century Gothic" w:eastAsia="Myriad Pro" w:hAnsi="Century Gothic" w:cs="Myriad Pro"/>
                <w:spacing w:val="-2"/>
                <w:sz w:val="20"/>
                <w:szCs w:val="20"/>
              </w:rPr>
              <w:t>.</w:t>
            </w:r>
            <w:r w:rsidR="00225F6F">
              <w:rPr>
                <w:rFonts w:ascii="Century Gothic" w:eastAsia="Myriad Pro" w:hAnsi="Century Gothic" w:cs="Myriad Pro"/>
                <w:spacing w:val="-2"/>
                <w:sz w:val="20"/>
                <w:szCs w:val="20"/>
              </w:rPr>
              <w:t xml:space="preserve"> </w:t>
            </w:r>
            <w:r w:rsidR="00FB3B30">
              <w:rPr>
                <w:rFonts w:ascii="Century Gothic" w:eastAsia="Myriad Pro" w:hAnsi="Century Gothic" w:cs="Myriad Pro"/>
                <w:spacing w:val="-2"/>
                <w:sz w:val="20"/>
                <w:szCs w:val="20"/>
              </w:rPr>
              <w:t>listopada</w:t>
            </w:r>
            <w:r w:rsidR="00225F6F">
              <w:rPr>
                <w:rFonts w:ascii="Century Gothic" w:eastAsia="Myriad Pro" w:hAnsi="Century Gothic" w:cs="Myriad Pro"/>
                <w:spacing w:val="-2"/>
                <w:sz w:val="20"/>
                <w:szCs w:val="20"/>
              </w:rPr>
              <w:t xml:space="preserve"> </w:t>
            </w:r>
            <w:r w:rsidR="0020266B" w:rsidRPr="0003135B">
              <w:rPr>
                <w:rFonts w:ascii="Century Gothic" w:eastAsia="Myriad Pro" w:hAnsi="Century Gothic" w:cs="Myriad Pro"/>
                <w:spacing w:val="-2"/>
                <w:sz w:val="20"/>
                <w:szCs w:val="20"/>
              </w:rPr>
              <w:t xml:space="preserve"> </w:t>
            </w:r>
            <w:r w:rsidR="007D7248" w:rsidRPr="0003135B">
              <w:rPr>
                <w:rFonts w:ascii="Century Gothic" w:eastAsia="Myriad Pro" w:hAnsi="Century Gothic" w:cs="Myriad Pro"/>
                <w:spacing w:val="-2"/>
                <w:sz w:val="20"/>
                <w:szCs w:val="20"/>
              </w:rPr>
              <w:t>202</w:t>
            </w:r>
            <w:r w:rsidR="00225F6F">
              <w:rPr>
                <w:rFonts w:ascii="Century Gothic" w:eastAsia="Myriad Pro" w:hAnsi="Century Gothic" w:cs="Myriad Pro"/>
                <w:spacing w:val="-2"/>
                <w:sz w:val="20"/>
                <w:szCs w:val="20"/>
              </w:rPr>
              <w:t>6</w:t>
            </w:r>
            <w:r w:rsidR="007D7248" w:rsidRPr="0003135B">
              <w:rPr>
                <w:rFonts w:ascii="Century Gothic" w:eastAsia="Myriad Pro" w:hAnsi="Century Gothic" w:cs="Myriad Pro"/>
                <w:spacing w:val="-2"/>
                <w:sz w:val="20"/>
                <w:szCs w:val="20"/>
              </w:rPr>
              <w:t xml:space="preserve">. godine </w:t>
            </w:r>
          </w:p>
          <w:p w14:paraId="3759379C" w14:textId="77777777" w:rsidR="00715B63" w:rsidRPr="0003135B" w:rsidRDefault="00715B63" w:rsidP="007D7248">
            <w:pPr>
              <w:spacing w:before="37" w:after="0" w:line="260" w:lineRule="exact"/>
              <w:ind w:right="270"/>
              <w:jc w:val="both"/>
              <w:rPr>
                <w:rFonts w:ascii="Century Gothic" w:eastAsia="Myriad Pro" w:hAnsi="Century Gothic" w:cs="Myriad Pro"/>
                <w:spacing w:val="-2"/>
                <w:sz w:val="20"/>
                <w:szCs w:val="20"/>
              </w:rPr>
            </w:pPr>
          </w:p>
          <w:p w14:paraId="3375B54C" w14:textId="77777777" w:rsidR="00715B63" w:rsidRPr="0003135B" w:rsidRDefault="00715B63" w:rsidP="007D7248">
            <w:pPr>
              <w:spacing w:before="37" w:after="0" w:line="260" w:lineRule="exact"/>
              <w:ind w:right="270"/>
              <w:jc w:val="both"/>
              <w:rPr>
                <w:rFonts w:ascii="Century Gothic" w:eastAsia="Myriad Pro" w:hAnsi="Century Gothic" w:cs="Myriad Pro"/>
                <w:spacing w:val="-2"/>
                <w:sz w:val="20"/>
                <w:szCs w:val="20"/>
              </w:rPr>
            </w:pPr>
          </w:p>
          <w:p w14:paraId="756A6D47" w14:textId="77777777" w:rsidR="00884FFB" w:rsidRPr="0003135B" w:rsidRDefault="00884FFB" w:rsidP="00840152">
            <w:pPr>
              <w:spacing w:before="37" w:after="0" w:line="260" w:lineRule="exact"/>
              <w:ind w:right="149"/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</w:pPr>
          </w:p>
          <w:p w14:paraId="756A6D48" w14:textId="77777777" w:rsidR="00884FFB" w:rsidRPr="0003135B" w:rsidRDefault="00884FFB" w:rsidP="001A7538">
            <w:pPr>
              <w:spacing w:before="37" w:after="0" w:line="260" w:lineRule="exact"/>
              <w:ind w:right="149"/>
              <w:rPr>
                <w:rFonts w:ascii="Century Gothic" w:eastAsia="Myriad Pro" w:hAnsi="Century Gothic" w:cs="Myriad Pro"/>
                <w:sz w:val="20"/>
                <w:szCs w:val="20"/>
              </w:rPr>
            </w:pPr>
          </w:p>
        </w:tc>
      </w:tr>
      <w:tr w:rsidR="001D7128" w:rsidRPr="00821F9A" w14:paraId="756A6D4D" w14:textId="77777777" w:rsidTr="00CE44A1">
        <w:trPr>
          <w:trHeight w:hRule="exact" w:val="1054"/>
        </w:trPr>
        <w:tc>
          <w:tcPr>
            <w:tcW w:w="924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07BF0739" w14:textId="3E1CAE50" w:rsidR="007F2FA6" w:rsidRPr="00CE44A1" w:rsidRDefault="006618E1" w:rsidP="0020266B">
            <w:pPr>
              <w:spacing w:before="37" w:after="0" w:line="260" w:lineRule="exact"/>
              <w:ind w:right="270"/>
              <w:rPr>
                <w:rFonts w:ascii="Century Gothic" w:hAnsi="Century Gothic" w:cs="Times New Roman"/>
                <w:sz w:val="20"/>
                <w:szCs w:val="20"/>
              </w:rPr>
            </w:pPr>
            <w:r w:rsidRPr="0003135B">
              <w:rPr>
                <w:rFonts w:ascii="Century Gothic" w:eastAsia="Myriad Pro" w:hAnsi="Century Gothic" w:cs="Myriad Pro"/>
                <w:color w:val="231F20"/>
                <w:sz w:val="20"/>
                <w:szCs w:val="20"/>
              </w:rPr>
              <w:t>P</w:t>
            </w:r>
            <w:r w:rsidRPr="0003135B">
              <w:rPr>
                <w:rFonts w:ascii="Century Gothic" w:eastAsia="Times New Roman" w:hAnsi="Century Gothic" w:cs="Times New Roman"/>
                <w:sz w:val="20"/>
                <w:szCs w:val="20"/>
                <w:lang w:eastAsia="hr-HR"/>
              </w:rPr>
              <w:t>utem objavljenog obrasca na</w:t>
            </w:r>
            <w:r w:rsidRPr="0003135B">
              <w:rPr>
                <w:rFonts w:ascii="Century Gothic" w:hAnsi="Century Gothic" w:cs="Times New Roman"/>
                <w:sz w:val="20"/>
                <w:szCs w:val="20"/>
              </w:rPr>
              <w:t xml:space="preserve"> službenoj internetskoj stranici </w:t>
            </w:r>
            <w:r w:rsidR="007F2FA6" w:rsidRPr="0003135B">
              <w:rPr>
                <w:rFonts w:ascii="Century Gothic" w:hAnsi="Century Gothic" w:cs="Times New Roman"/>
                <w:sz w:val="20"/>
                <w:szCs w:val="20"/>
              </w:rPr>
              <w:t xml:space="preserve">Zavoda za prostorno </w:t>
            </w:r>
            <w:r w:rsidR="00CE44A1">
              <w:rPr>
                <w:rFonts w:ascii="Century Gothic" w:hAnsi="Century Gothic" w:cs="Times New Roman"/>
                <w:sz w:val="20"/>
                <w:szCs w:val="20"/>
              </w:rPr>
              <w:t>u</w:t>
            </w:r>
            <w:r w:rsidR="007F2FA6" w:rsidRPr="0003135B">
              <w:rPr>
                <w:rFonts w:ascii="Century Gothic" w:hAnsi="Century Gothic" w:cs="Times New Roman"/>
                <w:sz w:val="20"/>
                <w:szCs w:val="20"/>
              </w:rPr>
              <w:t>ređenje</w:t>
            </w:r>
            <w:r w:rsidR="0003135B">
              <w:rPr>
                <w:rFonts w:ascii="Century Gothic" w:hAnsi="Century Gothic" w:cs="Times New Roman"/>
                <w:sz w:val="20"/>
                <w:szCs w:val="20"/>
              </w:rPr>
              <w:t xml:space="preserve"> </w:t>
            </w:r>
            <w:r w:rsidR="00C32E61" w:rsidRPr="0003135B">
              <w:rPr>
                <w:rFonts w:ascii="Century Gothic" w:hAnsi="Century Gothic" w:cs="Times New Roman"/>
                <w:sz w:val="20"/>
                <w:szCs w:val="20"/>
              </w:rPr>
              <w:t>Karlovačke županije</w:t>
            </w:r>
            <w:r w:rsidR="007F2FA6" w:rsidRPr="0003135B">
              <w:rPr>
                <w:rFonts w:ascii="Century Gothic" w:hAnsi="Century Gothic" w:cs="Times New Roman"/>
                <w:sz w:val="20"/>
                <w:szCs w:val="20"/>
              </w:rPr>
              <w:t xml:space="preserve"> </w:t>
            </w:r>
            <w:r w:rsidR="0020266B" w:rsidRPr="0003135B">
              <w:rPr>
                <w:rFonts w:ascii="Century Gothic" w:hAnsi="Century Gothic" w:cs="Times New Roman"/>
                <w:sz w:val="20"/>
                <w:szCs w:val="20"/>
              </w:rPr>
              <w:t xml:space="preserve">   </w:t>
            </w:r>
            <w:hyperlink r:id="rId8" w:history="1">
              <w:r w:rsidR="0020266B" w:rsidRPr="0003135B">
                <w:rPr>
                  <w:rStyle w:val="Hiperveza"/>
                  <w:rFonts w:ascii="Century Gothic" w:hAnsi="Century Gothic" w:cs="Times New Roman"/>
                  <w:sz w:val="20"/>
                  <w:szCs w:val="20"/>
                </w:rPr>
                <w:t>http://www.zavod-kazup.hr/</w:t>
              </w:r>
            </w:hyperlink>
            <w:r w:rsidR="0020266B" w:rsidRPr="0003135B">
              <w:rPr>
                <w:rFonts w:ascii="Century Gothic" w:hAnsi="Century Gothic" w:cs="Times New Roman"/>
                <w:sz w:val="20"/>
                <w:szCs w:val="20"/>
              </w:rPr>
              <w:t xml:space="preserve"> </w:t>
            </w:r>
            <w:r w:rsidRPr="0003135B">
              <w:rPr>
                <w:rFonts w:ascii="Century Gothic" w:eastAsia="Times New Roman" w:hAnsi="Century Gothic" w:cs="Times New Roman"/>
                <w:sz w:val="20"/>
                <w:szCs w:val="20"/>
                <w:lang w:eastAsia="hr-HR"/>
              </w:rPr>
              <w:t xml:space="preserve">i putem maila: </w:t>
            </w:r>
            <w:hyperlink r:id="rId9" w:history="1">
              <w:r w:rsidR="007F2FA6" w:rsidRPr="0003135B">
                <w:rPr>
                  <w:rStyle w:val="Hiperveza"/>
                  <w:rFonts w:ascii="Century Gothic" w:hAnsi="Century Gothic"/>
                  <w:sz w:val="20"/>
                  <w:szCs w:val="20"/>
                </w:rPr>
                <w:t>info@zavod-kazup.hr</w:t>
              </w:r>
            </w:hyperlink>
          </w:p>
          <w:p w14:paraId="756A6D4C" w14:textId="5E18571D" w:rsidR="0020266B" w:rsidRPr="0003135B" w:rsidRDefault="00715B63" w:rsidP="0003135B">
            <w:pPr>
              <w:spacing w:before="37" w:after="0" w:line="260" w:lineRule="exact"/>
              <w:ind w:right="270"/>
              <w:rPr>
                <w:rFonts w:ascii="Century Gothic" w:eastAsia="Myriad Pro" w:hAnsi="Century Gothic" w:cs="Myriad Pro"/>
                <w:sz w:val="20"/>
                <w:szCs w:val="20"/>
              </w:rPr>
            </w:pPr>
            <w:r w:rsidRPr="0003135B">
              <w:rPr>
                <w:rFonts w:ascii="Century Gothic" w:eastAsia="Myriad Pro" w:hAnsi="Century Gothic" w:cs="Myriad Pro"/>
                <w:sz w:val="20"/>
                <w:szCs w:val="20"/>
              </w:rPr>
              <w:t xml:space="preserve">Dodatne informacije: Slađana Fumić, </w:t>
            </w:r>
            <w:proofErr w:type="spellStart"/>
            <w:r w:rsidRPr="0003135B">
              <w:rPr>
                <w:rFonts w:ascii="Century Gothic" w:eastAsia="Myriad Pro" w:hAnsi="Century Gothic" w:cs="Myriad Pro"/>
                <w:sz w:val="20"/>
                <w:szCs w:val="20"/>
              </w:rPr>
              <w:t>dipl.iur</w:t>
            </w:r>
            <w:proofErr w:type="spellEnd"/>
            <w:r w:rsidRPr="0003135B">
              <w:rPr>
                <w:rFonts w:ascii="Century Gothic" w:eastAsia="Myriad Pro" w:hAnsi="Century Gothic" w:cs="Myriad Pro"/>
                <w:sz w:val="20"/>
                <w:szCs w:val="20"/>
              </w:rPr>
              <w:t>., ravnateljica, 091/611-3224</w:t>
            </w:r>
          </w:p>
        </w:tc>
      </w:tr>
      <w:tr w:rsidR="00E52632" w:rsidRPr="00821F9A" w14:paraId="48CFB73F" w14:textId="77777777" w:rsidTr="00C32E61">
        <w:trPr>
          <w:trHeight w:hRule="exact" w:val="1221"/>
        </w:trPr>
        <w:tc>
          <w:tcPr>
            <w:tcW w:w="924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DEBF6"/>
          </w:tcPr>
          <w:p w14:paraId="2E187467" w14:textId="43BB71EF" w:rsidR="007647A1" w:rsidRPr="0003135B" w:rsidRDefault="00715B63" w:rsidP="00CE44A1">
            <w:pPr>
              <w:spacing w:before="35" w:after="0" w:line="240" w:lineRule="auto"/>
              <w:ind w:right="-20"/>
              <w:jc w:val="both"/>
              <w:rPr>
                <w:rFonts w:ascii="Century Gothic" w:eastAsia="Myriad Pro" w:hAnsi="Century Gothic" w:cs="Myriad Pro"/>
                <w:sz w:val="20"/>
                <w:szCs w:val="20"/>
              </w:rPr>
            </w:pPr>
            <w:r w:rsidRPr="0003135B">
              <w:rPr>
                <w:rFonts w:ascii="Century Gothic" w:eastAsia="Myriad Pro" w:hAnsi="Century Gothic" w:cs="Myriad Pro"/>
                <w:sz w:val="20"/>
                <w:szCs w:val="20"/>
              </w:rPr>
              <w:t xml:space="preserve">Po završetku savjetovanja svi pristigli zahtjevi bit će razmotreni, prihvaćeni ili neprihvaćeni uz </w:t>
            </w:r>
          </w:p>
          <w:p w14:paraId="4F3A129A" w14:textId="429E9DC5" w:rsidR="0003135B" w:rsidRDefault="00715B63" w:rsidP="00CE44A1">
            <w:pPr>
              <w:spacing w:before="35" w:after="0" w:line="240" w:lineRule="auto"/>
              <w:ind w:right="-20"/>
              <w:jc w:val="both"/>
              <w:rPr>
                <w:rFonts w:ascii="Century Gothic" w:eastAsia="Myriad Pro" w:hAnsi="Century Gothic" w:cs="Myriad Pro"/>
                <w:sz w:val="20"/>
                <w:szCs w:val="20"/>
              </w:rPr>
            </w:pPr>
            <w:r w:rsidRPr="0003135B">
              <w:rPr>
                <w:rFonts w:ascii="Century Gothic" w:eastAsia="Myriad Pro" w:hAnsi="Century Gothic" w:cs="Myriad Pro"/>
                <w:sz w:val="20"/>
                <w:szCs w:val="20"/>
              </w:rPr>
              <w:t>obrazloženje</w:t>
            </w:r>
            <w:r w:rsidR="007647A1" w:rsidRPr="0003135B">
              <w:rPr>
                <w:rFonts w:ascii="Century Gothic" w:eastAsia="Myriad Pro" w:hAnsi="Century Gothic" w:cs="Myriad Pro"/>
                <w:sz w:val="20"/>
                <w:szCs w:val="20"/>
              </w:rPr>
              <w:t>,</w:t>
            </w:r>
            <w:r w:rsidRPr="0003135B">
              <w:rPr>
                <w:rFonts w:ascii="Century Gothic" w:eastAsia="Myriad Pro" w:hAnsi="Century Gothic" w:cs="Myriad Pro"/>
                <w:sz w:val="20"/>
                <w:szCs w:val="20"/>
              </w:rPr>
              <w:t xml:space="preserve">  koje će biti sastavni dio izvješća o savjetovanju s javnošću</w:t>
            </w:r>
            <w:r w:rsidR="00C32E61" w:rsidRPr="0003135B">
              <w:rPr>
                <w:rFonts w:ascii="Century Gothic" w:eastAsia="Myriad Pro" w:hAnsi="Century Gothic" w:cs="Myriad Pro"/>
                <w:sz w:val="20"/>
                <w:szCs w:val="20"/>
              </w:rPr>
              <w:t>. Izvješće će po</w:t>
            </w:r>
          </w:p>
          <w:p w14:paraId="64308C5D" w14:textId="2E8356E6" w:rsidR="0003135B" w:rsidRDefault="00C32E61" w:rsidP="00715B63">
            <w:pPr>
              <w:spacing w:before="35" w:after="0" w:line="240" w:lineRule="auto"/>
              <w:ind w:right="-20"/>
              <w:rPr>
                <w:rFonts w:ascii="Century Gothic" w:eastAsia="Myriad Pro" w:hAnsi="Century Gothic" w:cs="Myriad Pro"/>
                <w:sz w:val="20"/>
                <w:szCs w:val="20"/>
              </w:rPr>
            </w:pPr>
            <w:r w:rsidRPr="0003135B">
              <w:rPr>
                <w:rFonts w:ascii="Century Gothic" w:eastAsia="Myriad Pro" w:hAnsi="Century Gothic" w:cs="Myriad Pro"/>
                <w:sz w:val="20"/>
                <w:szCs w:val="20"/>
              </w:rPr>
              <w:t xml:space="preserve">završetku  savjetovanja </w:t>
            </w:r>
            <w:r w:rsidR="00715B63" w:rsidRPr="0003135B">
              <w:rPr>
                <w:rFonts w:ascii="Century Gothic" w:eastAsia="Myriad Pro" w:hAnsi="Century Gothic" w:cs="Myriad Pro"/>
                <w:sz w:val="20"/>
                <w:szCs w:val="20"/>
              </w:rPr>
              <w:t xml:space="preserve"> </w:t>
            </w:r>
            <w:r w:rsidRPr="0003135B">
              <w:rPr>
                <w:rFonts w:ascii="Century Gothic" w:eastAsia="Myriad Pro" w:hAnsi="Century Gothic" w:cs="Myriad Pro"/>
                <w:sz w:val="20"/>
                <w:szCs w:val="20"/>
              </w:rPr>
              <w:t>biti objavljeno na internetskoj stranici Zavoda za prostorno uređenje</w:t>
            </w:r>
          </w:p>
          <w:p w14:paraId="442133DE" w14:textId="74F30A97" w:rsidR="00E52632" w:rsidRPr="0003135B" w:rsidRDefault="00C32E61" w:rsidP="00715B63">
            <w:pPr>
              <w:spacing w:before="35" w:after="0" w:line="240" w:lineRule="auto"/>
              <w:ind w:right="-20"/>
              <w:rPr>
                <w:rFonts w:ascii="Century Gothic" w:eastAsia="Myriad Pro" w:hAnsi="Century Gothic" w:cs="Myriad Pro"/>
                <w:sz w:val="20"/>
                <w:szCs w:val="20"/>
              </w:rPr>
            </w:pPr>
            <w:r w:rsidRPr="0003135B">
              <w:rPr>
                <w:rFonts w:ascii="Century Gothic" w:eastAsia="Myriad Pro" w:hAnsi="Century Gothic" w:cs="Myriad Pro"/>
                <w:sz w:val="20"/>
                <w:szCs w:val="20"/>
              </w:rPr>
              <w:t>Karlovačke županije</w:t>
            </w:r>
          </w:p>
        </w:tc>
      </w:tr>
      <w:tr w:rsidR="001D7128" w:rsidRPr="00821F9A" w14:paraId="756A6D51" w14:textId="77777777" w:rsidTr="00FB3B30">
        <w:trPr>
          <w:trHeight w:hRule="exact" w:val="968"/>
        </w:trPr>
        <w:tc>
          <w:tcPr>
            <w:tcW w:w="924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DEBF6"/>
          </w:tcPr>
          <w:p w14:paraId="756A6D50" w14:textId="2FCCFB3C" w:rsidR="001D7128" w:rsidRPr="0003135B" w:rsidRDefault="00CE44A1" w:rsidP="00CE44A1">
            <w:pPr>
              <w:spacing w:before="37" w:after="0" w:line="260" w:lineRule="exact"/>
              <w:ind w:left="34"/>
              <w:jc w:val="both"/>
              <w:rPr>
                <w:rFonts w:ascii="Century Gothic" w:eastAsia="Myriad Pro" w:hAnsi="Century Gothic" w:cs="Myriad Pro"/>
                <w:sz w:val="20"/>
                <w:szCs w:val="20"/>
              </w:rPr>
            </w:pPr>
            <w:r>
              <w:rPr>
                <w:rFonts w:ascii="Century Gothic" w:eastAsia="Myriad Pro" w:hAnsi="Century Gothic" w:cs="Myriad Pro"/>
                <w:sz w:val="20"/>
                <w:szCs w:val="20"/>
              </w:rPr>
              <w:t>U</w:t>
            </w:r>
            <w:r w:rsidR="00C32E61" w:rsidRPr="0003135B">
              <w:rPr>
                <w:rFonts w:ascii="Century Gothic" w:eastAsia="Myriad Pro" w:hAnsi="Century Gothic" w:cs="Myriad Pro"/>
                <w:sz w:val="20"/>
                <w:szCs w:val="20"/>
              </w:rPr>
              <w:t xml:space="preserve">koliko podnositelj prijedloga, primjedbe ili mišljenja na nacrt </w:t>
            </w:r>
            <w:r w:rsidR="00AC7918">
              <w:rPr>
                <w:rFonts w:ascii="Century Gothic" w:eastAsia="Myriad Pro" w:hAnsi="Century Gothic" w:cs="Myriad Pro"/>
                <w:sz w:val="20"/>
                <w:szCs w:val="20"/>
              </w:rPr>
              <w:t>studije</w:t>
            </w:r>
            <w:r w:rsidR="00C32E61" w:rsidRPr="0003135B">
              <w:rPr>
                <w:rFonts w:ascii="Century Gothic" w:eastAsia="Myriad Pro" w:hAnsi="Century Gothic" w:cs="Myriad Pro"/>
                <w:sz w:val="20"/>
                <w:szCs w:val="20"/>
              </w:rPr>
              <w:t xml:space="preserve"> ne želi d</w:t>
            </w:r>
            <w:r>
              <w:rPr>
                <w:rFonts w:ascii="Century Gothic" w:eastAsia="Myriad Pro" w:hAnsi="Century Gothic" w:cs="Myriad Pro"/>
                <w:sz w:val="20"/>
                <w:szCs w:val="20"/>
              </w:rPr>
              <w:t xml:space="preserve">a </w:t>
            </w:r>
            <w:r w:rsidR="00C32E61" w:rsidRPr="0003135B">
              <w:rPr>
                <w:rFonts w:ascii="Century Gothic" w:eastAsia="Myriad Pro" w:hAnsi="Century Gothic" w:cs="Myriad Pro"/>
                <w:sz w:val="20"/>
                <w:szCs w:val="20"/>
              </w:rPr>
              <w:t>njegovi</w:t>
            </w:r>
            <w:r>
              <w:rPr>
                <w:rFonts w:ascii="Century Gothic" w:eastAsia="Myriad Pro" w:hAnsi="Century Gothic" w:cs="Myriad Pro"/>
                <w:sz w:val="20"/>
                <w:szCs w:val="20"/>
              </w:rPr>
              <w:t xml:space="preserve"> </w:t>
            </w:r>
            <w:r w:rsidR="00C32E61" w:rsidRPr="0003135B">
              <w:rPr>
                <w:rFonts w:ascii="Century Gothic" w:eastAsia="Myriad Pro" w:hAnsi="Century Gothic" w:cs="Myriad Pro"/>
                <w:sz w:val="20"/>
                <w:szCs w:val="20"/>
              </w:rPr>
              <w:t>osobni podaci budu javno objavljeni, isto je potrebno posebno istaknuti pri slanju obrasca.</w:t>
            </w:r>
          </w:p>
        </w:tc>
      </w:tr>
    </w:tbl>
    <w:p w14:paraId="756A6D58" w14:textId="77777777" w:rsidR="00B13212" w:rsidRPr="00821F9A" w:rsidRDefault="00B13212" w:rsidP="005E5EEF">
      <w:pPr>
        <w:spacing w:before="7" w:after="0" w:line="120" w:lineRule="exact"/>
      </w:pPr>
    </w:p>
    <w:sectPr w:rsidR="00B13212" w:rsidRPr="00821F9A" w:rsidSect="00BC36F5">
      <w:footerReference w:type="default" r:id="rId10"/>
      <w:pgSz w:w="11900" w:h="16840"/>
      <w:pgMar w:top="567" w:right="1418" w:bottom="567" w:left="1418" w:header="0" w:footer="65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DDE89" w14:textId="77777777" w:rsidR="00DB2CBA" w:rsidRDefault="00DB2CBA" w:rsidP="001D7128">
      <w:pPr>
        <w:spacing w:after="0" w:line="240" w:lineRule="auto"/>
      </w:pPr>
      <w:r>
        <w:separator/>
      </w:r>
    </w:p>
  </w:endnote>
  <w:endnote w:type="continuationSeparator" w:id="0">
    <w:p w14:paraId="4B92FED3" w14:textId="77777777" w:rsidR="00DB2CBA" w:rsidRDefault="00DB2CBA" w:rsidP="001D7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altName w:val="Malgun Gothic"/>
    <w:charset w:val="00"/>
    <w:family w:val="swiss"/>
    <w:pitch w:val="variable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A6D5F" w14:textId="77777777" w:rsidR="001D7128" w:rsidRDefault="00C215C1">
    <w:pPr>
      <w:spacing w:after="0" w:line="200" w:lineRule="exact"/>
      <w:rPr>
        <w:sz w:val="20"/>
        <w:szCs w:val="20"/>
      </w:rPr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6A6D60" wp14:editId="756A6D61">
              <wp:simplePos x="0" y="0"/>
              <wp:positionH relativeFrom="page">
                <wp:posOffset>707390</wp:posOffset>
              </wp:positionH>
              <wp:positionV relativeFrom="page">
                <wp:posOffset>10134600</wp:posOffset>
              </wp:positionV>
              <wp:extent cx="155575" cy="152400"/>
              <wp:effectExtent l="2540" t="0" r="381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557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6A6D62" w14:textId="77777777" w:rsidR="001D7128" w:rsidRDefault="001D7128">
                          <w:pPr>
                            <w:spacing w:after="0" w:line="228" w:lineRule="exact"/>
                            <w:ind w:left="20" w:right="-50"/>
                            <w:rPr>
                              <w:rFonts w:ascii="Myriad Pro" w:eastAsia="Myriad Pro" w:hAnsi="Myriad Pro" w:cs="Myriad Pro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6A6D6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.7pt;margin-top:798pt;width:12.25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" filled="f" stroked="f">
              <v:textbox inset="0,0,0,0">
                <w:txbxContent>
                  <w:p w14:paraId="756A6D62" w14:textId="77777777" w:rsidR="001D7128" w:rsidRDefault="001D7128">
                    <w:pPr>
                      <w:spacing w:after="0" w:line="228" w:lineRule="exact"/>
                      <w:ind w:left="20" w:right="-50"/>
                      <w:rPr>
                        <w:rFonts w:ascii="Myriad Pro" w:eastAsia="Myriad Pro" w:hAnsi="Myriad Pro" w:cs="Myriad Pro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C138D" w14:textId="77777777" w:rsidR="00DB2CBA" w:rsidRDefault="00DB2CBA" w:rsidP="001D7128">
      <w:pPr>
        <w:spacing w:after="0" w:line="240" w:lineRule="auto"/>
      </w:pPr>
      <w:r>
        <w:separator/>
      </w:r>
    </w:p>
  </w:footnote>
  <w:footnote w:type="continuationSeparator" w:id="0">
    <w:p w14:paraId="49B77F02" w14:textId="77777777" w:rsidR="00DB2CBA" w:rsidRDefault="00DB2CBA" w:rsidP="001D7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050EC"/>
    <w:multiLevelType w:val="hybridMultilevel"/>
    <w:tmpl w:val="58505418"/>
    <w:lvl w:ilvl="0" w:tplc="AA3E980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4155C"/>
    <w:multiLevelType w:val="hybridMultilevel"/>
    <w:tmpl w:val="81EC99B2"/>
    <w:lvl w:ilvl="0" w:tplc="50682186">
      <w:start w:val="2"/>
      <w:numFmt w:val="bullet"/>
      <w:lvlText w:val="-"/>
      <w:lvlJc w:val="left"/>
      <w:pPr>
        <w:ind w:left="720" w:hanging="360"/>
      </w:pPr>
      <w:rPr>
        <w:rFonts w:ascii="Calibri" w:eastAsia="Myriad Pro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148A0"/>
    <w:multiLevelType w:val="hybridMultilevel"/>
    <w:tmpl w:val="0262CEFC"/>
    <w:lvl w:ilvl="0" w:tplc="EEFCB8EE">
      <w:start w:val="2"/>
      <w:numFmt w:val="bullet"/>
      <w:lvlText w:val="-"/>
      <w:lvlJc w:val="left"/>
      <w:pPr>
        <w:ind w:left="720" w:hanging="360"/>
      </w:pPr>
      <w:rPr>
        <w:rFonts w:ascii="Calibri" w:eastAsia="Myriad Pro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4F4BD0"/>
    <w:multiLevelType w:val="hybridMultilevel"/>
    <w:tmpl w:val="44A837E6"/>
    <w:lvl w:ilvl="0" w:tplc="534AC872">
      <w:start w:val="2"/>
      <w:numFmt w:val="bullet"/>
      <w:lvlText w:val="-"/>
      <w:lvlJc w:val="left"/>
      <w:pPr>
        <w:ind w:left="720" w:hanging="360"/>
      </w:pPr>
      <w:rPr>
        <w:rFonts w:ascii="Calibri" w:eastAsia="Myriad Pro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8101B"/>
    <w:multiLevelType w:val="hybridMultilevel"/>
    <w:tmpl w:val="E1C62EC0"/>
    <w:lvl w:ilvl="0" w:tplc="34B210F4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A9751B"/>
    <w:multiLevelType w:val="hybridMultilevel"/>
    <w:tmpl w:val="1B608D1A"/>
    <w:lvl w:ilvl="0" w:tplc="A1585F3C">
      <w:start w:val="2"/>
      <w:numFmt w:val="bullet"/>
      <w:lvlText w:val="-"/>
      <w:lvlJc w:val="left"/>
      <w:pPr>
        <w:ind w:left="720" w:hanging="360"/>
      </w:pPr>
      <w:rPr>
        <w:rFonts w:ascii="Calibri" w:eastAsia="Myriad Pro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9063746">
    <w:abstractNumId w:val="0"/>
  </w:num>
  <w:num w:numId="2" w16cid:durableId="673218138">
    <w:abstractNumId w:val="4"/>
  </w:num>
  <w:num w:numId="3" w16cid:durableId="1095053866">
    <w:abstractNumId w:val="1"/>
  </w:num>
  <w:num w:numId="4" w16cid:durableId="1010178592">
    <w:abstractNumId w:val="2"/>
  </w:num>
  <w:num w:numId="5" w16cid:durableId="2054038992">
    <w:abstractNumId w:val="5"/>
  </w:num>
  <w:num w:numId="6" w16cid:durableId="20398161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128"/>
    <w:rsid w:val="0000644A"/>
    <w:rsid w:val="0002308C"/>
    <w:rsid w:val="0003135B"/>
    <w:rsid w:val="00055384"/>
    <w:rsid w:val="0007124C"/>
    <w:rsid w:val="00075BBA"/>
    <w:rsid w:val="00075D2F"/>
    <w:rsid w:val="0009548E"/>
    <w:rsid w:val="000A1FC9"/>
    <w:rsid w:val="000A346B"/>
    <w:rsid w:val="000A4B82"/>
    <w:rsid w:val="000B36D0"/>
    <w:rsid w:val="00101B3F"/>
    <w:rsid w:val="001139AD"/>
    <w:rsid w:val="00122569"/>
    <w:rsid w:val="001A7538"/>
    <w:rsid w:val="001C6AB7"/>
    <w:rsid w:val="001D7128"/>
    <w:rsid w:val="001F1C4A"/>
    <w:rsid w:val="001F67BE"/>
    <w:rsid w:val="001F7A99"/>
    <w:rsid w:val="0020266B"/>
    <w:rsid w:val="00206DBA"/>
    <w:rsid w:val="0021350D"/>
    <w:rsid w:val="002158A3"/>
    <w:rsid w:val="00225F6F"/>
    <w:rsid w:val="00237744"/>
    <w:rsid w:val="002413C5"/>
    <w:rsid w:val="00257486"/>
    <w:rsid w:val="00275908"/>
    <w:rsid w:val="002C1C3E"/>
    <w:rsid w:val="002F1DE4"/>
    <w:rsid w:val="00322960"/>
    <w:rsid w:val="00344D7E"/>
    <w:rsid w:val="003676D9"/>
    <w:rsid w:val="003B397A"/>
    <w:rsid w:val="003C0764"/>
    <w:rsid w:val="003D6DB6"/>
    <w:rsid w:val="003E061F"/>
    <w:rsid w:val="00400F33"/>
    <w:rsid w:val="00451BCB"/>
    <w:rsid w:val="00496C0A"/>
    <w:rsid w:val="004E3693"/>
    <w:rsid w:val="004E6A07"/>
    <w:rsid w:val="004F027F"/>
    <w:rsid w:val="005249E8"/>
    <w:rsid w:val="00547D80"/>
    <w:rsid w:val="00581DC9"/>
    <w:rsid w:val="005B1946"/>
    <w:rsid w:val="005E5848"/>
    <w:rsid w:val="005E5EEF"/>
    <w:rsid w:val="005F458D"/>
    <w:rsid w:val="00602FCF"/>
    <w:rsid w:val="00604846"/>
    <w:rsid w:val="00607E30"/>
    <w:rsid w:val="006618E1"/>
    <w:rsid w:val="00682B70"/>
    <w:rsid w:val="00690EDC"/>
    <w:rsid w:val="006A3B95"/>
    <w:rsid w:val="006B5B4C"/>
    <w:rsid w:val="006C3902"/>
    <w:rsid w:val="006D503D"/>
    <w:rsid w:val="006E0C67"/>
    <w:rsid w:val="006F3DA7"/>
    <w:rsid w:val="00701CDC"/>
    <w:rsid w:val="00715B63"/>
    <w:rsid w:val="007252A6"/>
    <w:rsid w:val="007267DD"/>
    <w:rsid w:val="00732A0D"/>
    <w:rsid w:val="007341E6"/>
    <w:rsid w:val="00741B0E"/>
    <w:rsid w:val="00755536"/>
    <w:rsid w:val="007647A1"/>
    <w:rsid w:val="007668B1"/>
    <w:rsid w:val="0079071B"/>
    <w:rsid w:val="007D7248"/>
    <w:rsid w:val="007F2FA6"/>
    <w:rsid w:val="00821C4E"/>
    <w:rsid w:val="00821F9A"/>
    <w:rsid w:val="0082366E"/>
    <w:rsid w:val="0082690D"/>
    <w:rsid w:val="00833AED"/>
    <w:rsid w:val="00840152"/>
    <w:rsid w:val="00852E04"/>
    <w:rsid w:val="008534F5"/>
    <w:rsid w:val="00866AA4"/>
    <w:rsid w:val="00884FFB"/>
    <w:rsid w:val="00886252"/>
    <w:rsid w:val="008A2BE7"/>
    <w:rsid w:val="008C3C68"/>
    <w:rsid w:val="008C483F"/>
    <w:rsid w:val="008D3756"/>
    <w:rsid w:val="008E76AD"/>
    <w:rsid w:val="00910646"/>
    <w:rsid w:val="00911F32"/>
    <w:rsid w:val="00920EAC"/>
    <w:rsid w:val="00920EF5"/>
    <w:rsid w:val="00933D00"/>
    <w:rsid w:val="00985F48"/>
    <w:rsid w:val="00990722"/>
    <w:rsid w:val="009C7C40"/>
    <w:rsid w:val="00A07521"/>
    <w:rsid w:val="00A17B47"/>
    <w:rsid w:val="00AC7918"/>
    <w:rsid w:val="00AD0D30"/>
    <w:rsid w:val="00AD5CD3"/>
    <w:rsid w:val="00AF3676"/>
    <w:rsid w:val="00B070AA"/>
    <w:rsid w:val="00B13212"/>
    <w:rsid w:val="00B22764"/>
    <w:rsid w:val="00B307C3"/>
    <w:rsid w:val="00B34284"/>
    <w:rsid w:val="00B52E89"/>
    <w:rsid w:val="00B6629F"/>
    <w:rsid w:val="00B71000"/>
    <w:rsid w:val="00B72189"/>
    <w:rsid w:val="00B773E5"/>
    <w:rsid w:val="00BB457E"/>
    <w:rsid w:val="00BC36F5"/>
    <w:rsid w:val="00BD4AFC"/>
    <w:rsid w:val="00BD7813"/>
    <w:rsid w:val="00C1259B"/>
    <w:rsid w:val="00C215C1"/>
    <w:rsid w:val="00C32E61"/>
    <w:rsid w:val="00C35B48"/>
    <w:rsid w:val="00C52175"/>
    <w:rsid w:val="00C56FD9"/>
    <w:rsid w:val="00C64B8C"/>
    <w:rsid w:val="00C76F8B"/>
    <w:rsid w:val="00CC1B50"/>
    <w:rsid w:val="00CC61CC"/>
    <w:rsid w:val="00CD3C7A"/>
    <w:rsid w:val="00CD68D3"/>
    <w:rsid w:val="00CE44A1"/>
    <w:rsid w:val="00D14424"/>
    <w:rsid w:val="00D2759F"/>
    <w:rsid w:val="00D469C7"/>
    <w:rsid w:val="00D6237B"/>
    <w:rsid w:val="00D728E6"/>
    <w:rsid w:val="00DA16DF"/>
    <w:rsid w:val="00DB29B2"/>
    <w:rsid w:val="00DB2CBA"/>
    <w:rsid w:val="00DF4962"/>
    <w:rsid w:val="00E07AC3"/>
    <w:rsid w:val="00E37A3C"/>
    <w:rsid w:val="00E41AA1"/>
    <w:rsid w:val="00E43DFB"/>
    <w:rsid w:val="00E52632"/>
    <w:rsid w:val="00E60EB7"/>
    <w:rsid w:val="00EB3692"/>
    <w:rsid w:val="00EB4BDB"/>
    <w:rsid w:val="00F01CA2"/>
    <w:rsid w:val="00F1528B"/>
    <w:rsid w:val="00F47DCD"/>
    <w:rsid w:val="00F541EB"/>
    <w:rsid w:val="00FB1A6A"/>
    <w:rsid w:val="00FB3B30"/>
    <w:rsid w:val="00FC1383"/>
    <w:rsid w:val="00FC2290"/>
    <w:rsid w:val="00FE2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6A6D24"/>
  <w15:docId w15:val="{E5EEAA4B-205A-4CA0-BE8A-3825A9471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semiHidden/>
    <w:unhideWhenUsed/>
    <w:rsid w:val="00075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075BBA"/>
  </w:style>
  <w:style w:type="paragraph" w:styleId="Podnoje">
    <w:name w:val="footer"/>
    <w:basedOn w:val="Normal"/>
    <w:link w:val="PodnojeChar"/>
    <w:uiPriority w:val="99"/>
    <w:semiHidden/>
    <w:unhideWhenUsed/>
    <w:rsid w:val="00075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075BBA"/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00644A"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00644A"/>
    <w:rPr>
      <w:sz w:val="20"/>
      <w:szCs w:val="20"/>
    </w:rPr>
  </w:style>
  <w:style w:type="character" w:styleId="Referencakrajnjebiljeke">
    <w:name w:val="endnote reference"/>
    <w:basedOn w:val="Zadanifontodlomka"/>
    <w:uiPriority w:val="99"/>
    <w:semiHidden/>
    <w:unhideWhenUsed/>
    <w:rsid w:val="0000644A"/>
    <w:rPr>
      <w:vertAlign w:val="superscript"/>
    </w:rPr>
  </w:style>
  <w:style w:type="character" w:styleId="Hiperveza">
    <w:name w:val="Hyperlink"/>
    <w:basedOn w:val="Zadanifontodlomka"/>
    <w:uiPriority w:val="99"/>
    <w:unhideWhenUsed/>
    <w:rsid w:val="00B52E89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A16DF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BD78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1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vod-kazup.h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nfo@zavod-kazup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473AC7-92C2-44AD-86DC-6ED15F91C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475</Words>
  <Characters>2713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Smjernica_kb_2.indd</vt:lpstr>
      <vt:lpstr>Smjernica_kb_2.indd</vt:lpstr>
    </vt:vector>
  </TitlesOfParts>
  <Company>HP</Company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Smjernica_kb_2.indd</dc:title>
  <dc:creator>Brigita</dc:creator>
  <cp:lastModifiedBy>Slađana Fumić</cp:lastModifiedBy>
  <cp:revision>10</cp:revision>
  <cp:lastPrinted>2023-09-07T08:15:00Z</cp:lastPrinted>
  <dcterms:created xsi:type="dcterms:W3CDTF">2026-06-15T12:28:00Z</dcterms:created>
  <dcterms:modified xsi:type="dcterms:W3CDTF">2026-09-25T10:28:00Z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2010-11-19T00:00:00Z</vt:filetime>
  </property>
  <property fmtid="{D5CDD505-2E9C-101B-9397-08002B2CF9AE}" pid="3" name="LastSaved">
    <vt:filetime>2015-02-26T00:00:00Z</vt:filetime>
  </property>
</Properties>
</file>